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3AB8" w14:textId="77777777" w:rsidR="003C795C" w:rsidRDefault="003C795C" w:rsidP="003C79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14:paraId="6147DFA7" w14:textId="64CEA8D1" w:rsidR="00857FDF" w:rsidRPr="00857FDF" w:rsidRDefault="003C795C" w:rsidP="00857F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политика конфиденциальности (далее – «Политика») распространяется на всю персональную информацию, которую Компания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ЛИСНА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«Компания») может получить от Пользователя во время его пребывания на веб-сайте </w:t>
      </w:r>
      <w:r w:rsidRPr="001753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lisna</w:t>
      </w:r>
      <w:r w:rsidRPr="0017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753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r w:rsidRPr="003C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«Веб-сайт»). Также, Политика описывает, как Компания собирает, использует и раскрывает персональную информацию, полученную через Веб-сайт.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723262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Веб-сайтом, дает свое согласие на сбор и использование Компанией его персональной информации</w:t>
      </w:r>
      <w:r w:rsidR="00857FDF" w:rsidRPr="00857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14:paraId="0457CB7E" w14:textId="77777777" w:rsidR="00203F2A" w:rsidRDefault="00203F2A" w:rsidP="00203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персональной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264590" w14:textId="323F9FF8" w:rsidR="00203F2A" w:rsidRDefault="00203F2A" w:rsidP="00203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может посещать Веб-сайт и не сообщать свои персональные данные, но в некоторых случаях, когда Пользователь решил получить некоторую информацию, воспользоваться услугами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 Товары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омпании, Компания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информацию Пользователя.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Компания вправе запросить у Пользователя следующую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 имя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почтовый адрес, номер телефона, адрес электронной почты, а также другую информацию, которая указана на Веб-сайте.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Любая информация, автоматически считываемая в результате посещения Пользователем Веб-сайта, включая последовательность просмотра, используется без идентификации отдельных пользователей. </w:t>
      </w:r>
      <w:r w:rsidR="00801A01" w:rsidRPr="0080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 не используется для установления личности </w:t>
      </w:r>
      <w:r w:rsidR="0080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персональных данных </w:t>
      </w:r>
      <w:r w:rsidR="00801A01" w:rsidRPr="0080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посетителя.</w:t>
      </w:r>
      <w:r w:rsidR="0080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использует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того, чтобы сделать Веб-сайт более удобным для Пользователя</w:t>
      </w:r>
      <w:r w:rsidR="0080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исправления возможных ошибок.</w:t>
      </w:r>
    </w:p>
    <w:p w14:paraId="1B83DA6C" w14:textId="77777777" w:rsidR="00857FDF" w:rsidRDefault="00857FDF" w:rsidP="00857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 раскрытие персональной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5F1469" w14:textId="6EC75C48" w:rsidR="00857FDF" w:rsidRDefault="00857FDF" w:rsidP="00857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использует персональную информацию </w:t>
      </w:r>
      <w:bookmarkStart w:id="1" w:name="_Hlk723237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Товара,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неполадок, повышения удобства работы и улучшения Веб-сайта, информирования о новых услугах и Продуктах. </w:t>
      </w:r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</w:t>
      </w:r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не передавать полученную от Пользователя информацию третьим лицам. Не считается нарушением предоставление </w:t>
      </w:r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Компанией </w:t>
      </w:r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агентам и третьим лицам, </w:t>
      </w:r>
      <w:r w:rsidR="0017537C">
        <w:rPr>
          <w:rFonts w:ascii="Times New Roman" w:hAnsi="Times New Roman" w:cs="Times New Roman"/>
          <w:sz w:val="28"/>
          <w:szCs w:val="28"/>
        </w:rPr>
        <w:t>аффилированны</w:t>
      </w:r>
      <w:r w:rsidR="0017537C">
        <w:rPr>
          <w:rFonts w:ascii="Times New Roman" w:hAnsi="Times New Roman" w:cs="Times New Roman"/>
          <w:sz w:val="28"/>
          <w:szCs w:val="28"/>
        </w:rPr>
        <w:t>м</w:t>
      </w:r>
      <w:r w:rsidR="0017537C">
        <w:rPr>
          <w:rFonts w:ascii="Times New Roman" w:hAnsi="Times New Roman" w:cs="Times New Roman"/>
          <w:sz w:val="28"/>
          <w:szCs w:val="28"/>
        </w:rPr>
        <w:t xml:space="preserve"> лиц</w:t>
      </w:r>
      <w:r w:rsidR="0017537C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="0017537C">
        <w:rPr>
          <w:rFonts w:ascii="Times New Roman" w:hAnsi="Times New Roman" w:cs="Times New Roman"/>
          <w:sz w:val="28"/>
          <w:szCs w:val="28"/>
        </w:rPr>
        <w:t>Компании</w:t>
      </w:r>
      <w:r w:rsidR="0017537C">
        <w:rPr>
          <w:rFonts w:ascii="Times New Roman" w:hAnsi="Times New Roman" w:cs="Times New Roman"/>
          <w:sz w:val="28"/>
          <w:szCs w:val="28"/>
        </w:rPr>
        <w:t xml:space="preserve">  </w:t>
      </w:r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</w:t>
      </w:r>
      <w:r w:rsidR="001753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с </w:t>
      </w:r>
      <w:r w:rsidR="001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Компанией</w:t>
      </w:r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исполнения обязательств перед </w:t>
      </w:r>
      <w:r w:rsidR="001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</w:t>
      </w:r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в рамках договоров. Не считается нарушением настоящего пункта передача Компанией третьим лицам данных о Пользовател</w:t>
      </w:r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обезличенной форме в целях оценки и анализа работы Веб-сайте, анализа покупательских особенностей Пользователя и предоставления персональных рекомендаций.</w:t>
      </w:r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вправе раскрыть и 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персональную информацию третьим лицам </w:t>
      </w:r>
      <w:r w:rsidR="00536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это требует российское или международное законодательство и/или органы власти с соблюдением законной процедуры.</w:t>
      </w:r>
    </w:p>
    <w:p w14:paraId="2F2E3D31" w14:textId="73C085D3" w:rsidR="00665F53" w:rsidRDefault="00665F53" w:rsidP="00665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419A83" w14:textId="0CA615D9" w:rsidR="00536B3B" w:rsidRDefault="00665F53" w:rsidP="00536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предпринимает соответствующие меры для обеспечения безопасности персональной информации Пользователя от потери, неправильного использования, несанкционированного доступа, разглашения или изменения. </w:t>
      </w:r>
      <w:r w:rsidR="00536B3B">
        <w:rPr>
          <w:rFonts w:ascii="Times New Roman" w:hAnsi="Times New Roman" w:cs="Times New Roman"/>
          <w:sz w:val="28"/>
          <w:szCs w:val="28"/>
        </w:rPr>
        <w:t xml:space="preserve">Указанное согласие действует бессрочно с момента предоставления данных и может быть отозвано </w:t>
      </w:r>
      <w:r w:rsidR="001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</w:t>
      </w:r>
      <w:r w:rsidR="001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36B3B">
        <w:rPr>
          <w:rFonts w:ascii="Times New Roman" w:hAnsi="Times New Roman" w:cs="Times New Roman"/>
          <w:sz w:val="28"/>
          <w:szCs w:val="28"/>
        </w:rPr>
        <w:t xml:space="preserve"> путем подачи заявления администрации сайта с указанием данных, определенных ст. 14 Закона «О персональных данных»</w:t>
      </w:r>
      <w:r w:rsidR="00536B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6F2ADC" w14:textId="0EAAB840" w:rsidR="00536B3B" w:rsidRPr="00536B3B" w:rsidRDefault="00536B3B" w:rsidP="00536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3B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</w:t>
      </w:r>
      <w:proofErr w:type="spellStart"/>
      <w:r w:rsidRPr="00536B3B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536B3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lisna</w:t>
      </w:r>
      <w:r w:rsidRPr="00536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6B3B">
        <w:rPr>
          <w:rFonts w:ascii="Times New Roman" w:hAnsi="Times New Roman" w:cs="Times New Roman"/>
          <w:sz w:val="28"/>
          <w:szCs w:val="28"/>
        </w:rPr>
        <w:t>.</w:t>
      </w:r>
    </w:p>
    <w:p w14:paraId="6552646C" w14:textId="73944A4A" w:rsidR="00806B78" w:rsidRDefault="00806B78" w:rsidP="0080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условий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E37068" w14:textId="25467E6F" w:rsidR="00806B78" w:rsidRDefault="00806B78" w:rsidP="0080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оставляет за собой право изменять условия Политики. </w:t>
      </w:r>
      <w:r w:rsidRPr="0080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редакция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Pr="0080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ее размещения, если иное не предусмотрено новой редакцией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Pr="00806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дальнейшем пользовании услугами и использовании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 Пользователь соглашается с новыми условиями Политики.</w:t>
      </w:r>
    </w:p>
    <w:p w14:paraId="2FD3CED4" w14:textId="77777777" w:rsidR="003C795C" w:rsidRDefault="003C795C" w:rsidP="003C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0E9FB" w14:textId="77777777" w:rsidR="009E1895" w:rsidRDefault="009E1895"/>
    <w:sectPr w:rsidR="009E1895" w:rsidSect="003C795C">
      <w:type w:val="continuous"/>
      <w:pgSz w:w="11906" w:h="16838" w:code="9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C"/>
    <w:rsid w:val="00001F84"/>
    <w:rsid w:val="000225FD"/>
    <w:rsid w:val="000459F1"/>
    <w:rsid w:val="000500F1"/>
    <w:rsid w:val="0005075C"/>
    <w:rsid w:val="00052785"/>
    <w:rsid w:val="00052CE7"/>
    <w:rsid w:val="00055E12"/>
    <w:rsid w:val="000675CF"/>
    <w:rsid w:val="00077E5E"/>
    <w:rsid w:val="00082C3E"/>
    <w:rsid w:val="00087C1B"/>
    <w:rsid w:val="000A7D72"/>
    <w:rsid w:val="000B6622"/>
    <w:rsid w:val="001133A5"/>
    <w:rsid w:val="0011437D"/>
    <w:rsid w:val="0012363F"/>
    <w:rsid w:val="001242C8"/>
    <w:rsid w:val="00131944"/>
    <w:rsid w:val="001516B3"/>
    <w:rsid w:val="001527F5"/>
    <w:rsid w:val="00157097"/>
    <w:rsid w:val="00170A14"/>
    <w:rsid w:val="0017102E"/>
    <w:rsid w:val="0017537C"/>
    <w:rsid w:val="00183320"/>
    <w:rsid w:val="00186F4A"/>
    <w:rsid w:val="00194EE1"/>
    <w:rsid w:val="001A04B8"/>
    <w:rsid w:val="001C4EF3"/>
    <w:rsid w:val="001E0746"/>
    <w:rsid w:val="001E5246"/>
    <w:rsid w:val="002005CB"/>
    <w:rsid w:val="0020163E"/>
    <w:rsid w:val="0020357B"/>
    <w:rsid w:val="00203F2A"/>
    <w:rsid w:val="00215AF0"/>
    <w:rsid w:val="002253F4"/>
    <w:rsid w:val="00246D1E"/>
    <w:rsid w:val="00247D14"/>
    <w:rsid w:val="00261FC0"/>
    <w:rsid w:val="00266F89"/>
    <w:rsid w:val="002963D1"/>
    <w:rsid w:val="00296DD1"/>
    <w:rsid w:val="002B4C41"/>
    <w:rsid w:val="002B5923"/>
    <w:rsid w:val="002D70CD"/>
    <w:rsid w:val="002E361F"/>
    <w:rsid w:val="002F2961"/>
    <w:rsid w:val="00306D3B"/>
    <w:rsid w:val="0030771E"/>
    <w:rsid w:val="00317639"/>
    <w:rsid w:val="00325824"/>
    <w:rsid w:val="0037214E"/>
    <w:rsid w:val="00391311"/>
    <w:rsid w:val="003C1AF8"/>
    <w:rsid w:val="003C3FEB"/>
    <w:rsid w:val="003C795C"/>
    <w:rsid w:val="003D32F4"/>
    <w:rsid w:val="003F02B7"/>
    <w:rsid w:val="00401AB2"/>
    <w:rsid w:val="0040629B"/>
    <w:rsid w:val="00406618"/>
    <w:rsid w:val="00412701"/>
    <w:rsid w:val="004259B3"/>
    <w:rsid w:val="00427CA1"/>
    <w:rsid w:val="00436C66"/>
    <w:rsid w:val="00451393"/>
    <w:rsid w:val="00452E99"/>
    <w:rsid w:val="00453ABC"/>
    <w:rsid w:val="00467452"/>
    <w:rsid w:val="00485C55"/>
    <w:rsid w:val="004C513A"/>
    <w:rsid w:val="004C7CE1"/>
    <w:rsid w:val="004C7F7C"/>
    <w:rsid w:val="004D7F34"/>
    <w:rsid w:val="004E38F9"/>
    <w:rsid w:val="004F47D3"/>
    <w:rsid w:val="004F629A"/>
    <w:rsid w:val="005066B9"/>
    <w:rsid w:val="005139EA"/>
    <w:rsid w:val="00536B3B"/>
    <w:rsid w:val="00536B8D"/>
    <w:rsid w:val="00544769"/>
    <w:rsid w:val="005A4356"/>
    <w:rsid w:val="005B2CF5"/>
    <w:rsid w:val="005B5218"/>
    <w:rsid w:val="005B610A"/>
    <w:rsid w:val="005C421C"/>
    <w:rsid w:val="005F4736"/>
    <w:rsid w:val="006145D1"/>
    <w:rsid w:val="00624187"/>
    <w:rsid w:val="00627DCF"/>
    <w:rsid w:val="00631D7F"/>
    <w:rsid w:val="00641BDC"/>
    <w:rsid w:val="00665F53"/>
    <w:rsid w:val="00671FCD"/>
    <w:rsid w:val="00672207"/>
    <w:rsid w:val="006826EA"/>
    <w:rsid w:val="00683FE8"/>
    <w:rsid w:val="006979E1"/>
    <w:rsid w:val="006B4D99"/>
    <w:rsid w:val="006C20E0"/>
    <w:rsid w:val="006D033D"/>
    <w:rsid w:val="006D229B"/>
    <w:rsid w:val="006E3280"/>
    <w:rsid w:val="006E4191"/>
    <w:rsid w:val="006E4ED7"/>
    <w:rsid w:val="006F2049"/>
    <w:rsid w:val="00721672"/>
    <w:rsid w:val="007426E0"/>
    <w:rsid w:val="00772142"/>
    <w:rsid w:val="00774DF0"/>
    <w:rsid w:val="00777974"/>
    <w:rsid w:val="00790EFC"/>
    <w:rsid w:val="00793840"/>
    <w:rsid w:val="007B0F27"/>
    <w:rsid w:val="007B1D7F"/>
    <w:rsid w:val="007C7ACE"/>
    <w:rsid w:val="007D7137"/>
    <w:rsid w:val="007E1E62"/>
    <w:rsid w:val="00801A01"/>
    <w:rsid w:val="008024B2"/>
    <w:rsid w:val="00802A95"/>
    <w:rsid w:val="00806B78"/>
    <w:rsid w:val="0080781F"/>
    <w:rsid w:val="008236B3"/>
    <w:rsid w:val="00830EA8"/>
    <w:rsid w:val="008429CC"/>
    <w:rsid w:val="00844ED8"/>
    <w:rsid w:val="00851F95"/>
    <w:rsid w:val="00852D69"/>
    <w:rsid w:val="00857FDF"/>
    <w:rsid w:val="00870537"/>
    <w:rsid w:val="0087140D"/>
    <w:rsid w:val="008A278D"/>
    <w:rsid w:val="008A39FE"/>
    <w:rsid w:val="008D1E4E"/>
    <w:rsid w:val="008D2DDB"/>
    <w:rsid w:val="008D7BE5"/>
    <w:rsid w:val="008E11D1"/>
    <w:rsid w:val="008E2863"/>
    <w:rsid w:val="008E5243"/>
    <w:rsid w:val="008F3E57"/>
    <w:rsid w:val="00901F61"/>
    <w:rsid w:val="00917706"/>
    <w:rsid w:val="00936155"/>
    <w:rsid w:val="00937A7A"/>
    <w:rsid w:val="00945AF4"/>
    <w:rsid w:val="00963087"/>
    <w:rsid w:val="00963806"/>
    <w:rsid w:val="0096746B"/>
    <w:rsid w:val="00967993"/>
    <w:rsid w:val="00970D5C"/>
    <w:rsid w:val="00984BC0"/>
    <w:rsid w:val="00990E0C"/>
    <w:rsid w:val="009921E1"/>
    <w:rsid w:val="009A19B5"/>
    <w:rsid w:val="009A7B1A"/>
    <w:rsid w:val="009B3659"/>
    <w:rsid w:val="009B7F01"/>
    <w:rsid w:val="009D23D3"/>
    <w:rsid w:val="009D2F29"/>
    <w:rsid w:val="009E14A9"/>
    <w:rsid w:val="009E1895"/>
    <w:rsid w:val="009E7BC6"/>
    <w:rsid w:val="009F09D2"/>
    <w:rsid w:val="009F3ED2"/>
    <w:rsid w:val="00A065AC"/>
    <w:rsid w:val="00A20E9F"/>
    <w:rsid w:val="00A25FB2"/>
    <w:rsid w:val="00A26F04"/>
    <w:rsid w:val="00A37CC6"/>
    <w:rsid w:val="00A43ED2"/>
    <w:rsid w:val="00A46B53"/>
    <w:rsid w:val="00A57BD3"/>
    <w:rsid w:val="00A72EA3"/>
    <w:rsid w:val="00A74521"/>
    <w:rsid w:val="00A91237"/>
    <w:rsid w:val="00A956EC"/>
    <w:rsid w:val="00AA2D6F"/>
    <w:rsid w:val="00AA4E91"/>
    <w:rsid w:val="00AB342B"/>
    <w:rsid w:val="00AC1C86"/>
    <w:rsid w:val="00AC3564"/>
    <w:rsid w:val="00AC5D41"/>
    <w:rsid w:val="00AE105F"/>
    <w:rsid w:val="00AE27D9"/>
    <w:rsid w:val="00B162E0"/>
    <w:rsid w:val="00B2424B"/>
    <w:rsid w:val="00B43B00"/>
    <w:rsid w:val="00B50A49"/>
    <w:rsid w:val="00B5189C"/>
    <w:rsid w:val="00B849DD"/>
    <w:rsid w:val="00BA05FF"/>
    <w:rsid w:val="00BA1250"/>
    <w:rsid w:val="00BA6EFA"/>
    <w:rsid w:val="00BB3155"/>
    <w:rsid w:val="00BB4144"/>
    <w:rsid w:val="00BF123A"/>
    <w:rsid w:val="00C0336B"/>
    <w:rsid w:val="00C11A57"/>
    <w:rsid w:val="00C11EE9"/>
    <w:rsid w:val="00C12419"/>
    <w:rsid w:val="00C44A19"/>
    <w:rsid w:val="00C510A0"/>
    <w:rsid w:val="00C5507C"/>
    <w:rsid w:val="00C63DA5"/>
    <w:rsid w:val="00C82419"/>
    <w:rsid w:val="00CA46C9"/>
    <w:rsid w:val="00CC68C0"/>
    <w:rsid w:val="00CC7021"/>
    <w:rsid w:val="00CD0173"/>
    <w:rsid w:val="00CD5165"/>
    <w:rsid w:val="00CE2BF8"/>
    <w:rsid w:val="00CF41C4"/>
    <w:rsid w:val="00D177F0"/>
    <w:rsid w:val="00D3196C"/>
    <w:rsid w:val="00D62AB2"/>
    <w:rsid w:val="00D75C3C"/>
    <w:rsid w:val="00D80955"/>
    <w:rsid w:val="00D830D2"/>
    <w:rsid w:val="00D97E45"/>
    <w:rsid w:val="00DA1DF9"/>
    <w:rsid w:val="00E22786"/>
    <w:rsid w:val="00E27DD9"/>
    <w:rsid w:val="00E40C1D"/>
    <w:rsid w:val="00E4498B"/>
    <w:rsid w:val="00E707DB"/>
    <w:rsid w:val="00E74EFF"/>
    <w:rsid w:val="00E75495"/>
    <w:rsid w:val="00E7675A"/>
    <w:rsid w:val="00E830B3"/>
    <w:rsid w:val="00E947C2"/>
    <w:rsid w:val="00E95EBC"/>
    <w:rsid w:val="00EA213C"/>
    <w:rsid w:val="00EE797E"/>
    <w:rsid w:val="00EF1568"/>
    <w:rsid w:val="00EF4F18"/>
    <w:rsid w:val="00F10EC7"/>
    <w:rsid w:val="00F278AE"/>
    <w:rsid w:val="00F55524"/>
    <w:rsid w:val="00F65699"/>
    <w:rsid w:val="00F665C6"/>
    <w:rsid w:val="00F84181"/>
    <w:rsid w:val="00F93997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6670"/>
  <w15:chartTrackingRefBased/>
  <w15:docId w15:val="{16C3A650-302A-445A-BD4B-CA812AC1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9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555</Words>
  <Characters>3169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2021-05-19T11:25:00Z</cp:lastPrinted>
  <dcterms:created xsi:type="dcterms:W3CDTF">2021-05-19T09:24:00Z</dcterms:created>
  <dcterms:modified xsi:type="dcterms:W3CDTF">2021-05-19T11:26:00Z</dcterms:modified>
</cp:coreProperties>
</file>